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E99EA" w14:textId="4C37173F" w:rsidR="00893CF6" w:rsidRDefault="7D0D461E" w:rsidP="7EA9167F">
      <w:pPr>
        <w:spacing w:line="257" w:lineRule="auto"/>
        <w:jc w:val="center"/>
      </w:pPr>
      <w:proofErr w:type="spellStart"/>
      <w:r w:rsidRPr="7EA9167F">
        <w:rPr>
          <w:rFonts w:ascii="Calibri" w:eastAsia="Calibri" w:hAnsi="Calibri" w:cs="Calibri"/>
          <w:u w:val="single"/>
        </w:rPr>
        <w:t>TechCompare</w:t>
      </w:r>
      <w:proofErr w:type="spellEnd"/>
    </w:p>
    <w:p w14:paraId="44FB2900" w14:textId="3ACB875F" w:rsidR="00893CF6" w:rsidRDefault="7D0D461E" w:rsidP="7EA9167F">
      <w:pPr>
        <w:spacing w:line="257" w:lineRule="auto"/>
      </w:pPr>
      <w:r w:rsidRPr="7EA9167F">
        <w:rPr>
          <w:rFonts w:ascii="Calibri" w:eastAsia="Calibri" w:hAnsi="Calibri" w:cs="Calibri"/>
        </w:rPr>
        <w:t xml:space="preserve">Subj: </w:t>
      </w:r>
      <w:proofErr w:type="spellStart"/>
      <w:r w:rsidRPr="7EA9167F">
        <w:rPr>
          <w:rFonts w:ascii="Calibri" w:eastAsia="Calibri" w:hAnsi="Calibri" w:cs="Calibri"/>
        </w:rPr>
        <w:t>TechCompare</w:t>
      </w:r>
      <w:proofErr w:type="spellEnd"/>
      <w:r w:rsidRPr="7EA9167F">
        <w:rPr>
          <w:rFonts w:ascii="Calibri" w:eastAsia="Calibri" w:hAnsi="Calibri" w:cs="Calibri"/>
        </w:rPr>
        <w:t xml:space="preserve"> is LIVE!</w:t>
      </w:r>
    </w:p>
    <w:p w14:paraId="7E948260" w14:textId="7D7CBCEA" w:rsidR="00893CF6" w:rsidRDefault="7D0D461E" w:rsidP="7EA9167F">
      <w:pPr>
        <w:spacing w:line="257" w:lineRule="auto"/>
      </w:pPr>
      <w:r w:rsidRPr="7EA9167F">
        <w:rPr>
          <w:rFonts w:ascii="Calibri" w:eastAsia="Calibri" w:hAnsi="Calibri" w:cs="Calibri"/>
        </w:rPr>
        <w:t xml:space="preserve">Trusted Choice has launched </w:t>
      </w:r>
      <w:proofErr w:type="spellStart"/>
      <w:r w:rsidRPr="7EA9167F">
        <w:rPr>
          <w:rFonts w:ascii="Calibri" w:eastAsia="Calibri" w:hAnsi="Calibri" w:cs="Calibri"/>
        </w:rPr>
        <w:t>TechCompare</w:t>
      </w:r>
      <w:proofErr w:type="spellEnd"/>
      <w:r w:rsidRPr="7EA9167F">
        <w:rPr>
          <w:rFonts w:ascii="Calibri" w:eastAsia="Calibri" w:hAnsi="Calibri" w:cs="Calibri"/>
        </w:rPr>
        <w:t xml:space="preserve">, an online platform designed to help you find and connect with top vendors, each with a unique focus and expertise, to grow your agency. </w:t>
      </w:r>
    </w:p>
    <w:p w14:paraId="32B030EB" w14:textId="5979967F" w:rsidR="00893CF6" w:rsidRDefault="7D0D461E" w:rsidP="7EA9167F">
      <w:pPr>
        <w:spacing w:line="257" w:lineRule="auto"/>
      </w:pPr>
      <w:r w:rsidRPr="7EA9167F">
        <w:rPr>
          <w:rFonts w:ascii="Calibri" w:eastAsia="Calibri" w:hAnsi="Calibri" w:cs="Calibri"/>
        </w:rPr>
        <w:t xml:space="preserve">The site features a full collection of service providers that specialize in helping you strengthen your agency’s sales/marketing, operations, and overall customer experience. Our Preferred Vendors offer services in digital marketing, SEO, social media, website development, and other key areas. </w:t>
      </w:r>
    </w:p>
    <w:p w14:paraId="28FE1608" w14:textId="57CFE761" w:rsidR="00893CF6" w:rsidRDefault="7D0D461E" w:rsidP="7EA9167F">
      <w:pPr>
        <w:spacing w:line="257" w:lineRule="auto"/>
      </w:pPr>
      <w:r w:rsidRPr="7EA9167F">
        <w:rPr>
          <w:rFonts w:ascii="Calibri" w:eastAsia="Calibri" w:hAnsi="Calibri" w:cs="Calibri"/>
        </w:rPr>
        <w:t xml:space="preserve">Using </w:t>
      </w:r>
      <w:proofErr w:type="spellStart"/>
      <w:r w:rsidRPr="7EA9167F">
        <w:rPr>
          <w:rFonts w:ascii="Calibri" w:eastAsia="Calibri" w:hAnsi="Calibri" w:cs="Calibri"/>
        </w:rPr>
        <w:t>TechCompare</w:t>
      </w:r>
      <w:proofErr w:type="spellEnd"/>
      <w:r w:rsidRPr="7EA9167F">
        <w:rPr>
          <w:rFonts w:ascii="Calibri" w:eastAsia="Calibri" w:hAnsi="Calibri" w:cs="Calibri"/>
        </w:rPr>
        <w:t>, you can compare prices, features, and customer feedback between multiple vendors to ensure you are getting the best value for your money.</w:t>
      </w:r>
    </w:p>
    <w:p w14:paraId="50CFA25D" w14:textId="3706950C" w:rsidR="00893CF6" w:rsidRDefault="7D0D461E" w:rsidP="7EA9167F">
      <w:pPr>
        <w:spacing w:line="257" w:lineRule="auto"/>
      </w:pPr>
      <w:r w:rsidRPr="7EA9167F">
        <w:rPr>
          <w:rFonts w:ascii="Calibri" w:eastAsia="Calibri" w:hAnsi="Calibri" w:cs="Calibri"/>
        </w:rPr>
        <w:t xml:space="preserve">Big “I” members are eligible for up to $1,000 in reimbursement when choosing to work with one or more vendors. Simply look for vendors with the “MRP” tag to see which you can get funds in return for. </w:t>
      </w:r>
    </w:p>
    <w:p w14:paraId="643F38E9" w14:textId="7A50DB0B" w:rsidR="00893CF6" w:rsidRDefault="7D0D461E" w:rsidP="7EA9167F">
      <w:pPr>
        <w:spacing w:line="257" w:lineRule="auto"/>
      </w:pPr>
      <w:r w:rsidRPr="7EA9167F">
        <w:rPr>
          <w:rFonts w:ascii="Calibri" w:eastAsia="Calibri" w:hAnsi="Calibri" w:cs="Calibri"/>
        </w:rPr>
        <w:t xml:space="preserve">You can also browse for vendors who are Big “I” Agents Council for Technology partners (ACT)! </w:t>
      </w:r>
    </w:p>
    <w:p w14:paraId="6692E1A3" w14:textId="21AB5F62" w:rsidR="00893CF6" w:rsidRDefault="7D0D461E" w:rsidP="7EA9167F">
      <w:pPr>
        <w:spacing w:line="257" w:lineRule="auto"/>
      </w:pPr>
      <w:proofErr w:type="spellStart"/>
      <w:r w:rsidRPr="7EA9167F">
        <w:rPr>
          <w:rFonts w:ascii="Calibri" w:eastAsia="Calibri" w:hAnsi="Calibri" w:cs="Calibri"/>
        </w:rPr>
        <w:t>TechCompare</w:t>
      </w:r>
      <w:proofErr w:type="spellEnd"/>
      <w:r w:rsidRPr="7EA9167F">
        <w:rPr>
          <w:rFonts w:ascii="Calibri" w:eastAsia="Calibri" w:hAnsi="Calibri" w:cs="Calibri"/>
        </w:rPr>
        <w:t xml:space="preserve"> aims to provide you with access to trusted and reliable service vendors to ensure you have the necessary tools and resources you need to thrive in today’s digital age.</w:t>
      </w:r>
    </w:p>
    <w:p w14:paraId="5E4DCD45" w14:textId="4D685E82" w:rsidR="00893CF6" w:rsidRDefault="7D0D461E" w:rsidP="7EA9167F">
      <w:pPr>
        <w:spacing w:line="257" w:lineRule="auto"/>
      </w:pPr>
      <w:r w:rsidRPr="7EA9167F">
        <w:rPr>
          <w:rFonts w:ascii="Calibri" w:eastAsia="Calibri" w:hAnsi="Calibri" w:cs="Calibri"/>
        </w:rPr>
        <w:t xml:space="preserve">Browse </w:t>
      </w:r>
      <w:hyperlink r:id="rId4">
        <w:proofErr w:type="spellStart"/>
        <w:r w:rsidRPr="7EA9167F">
          <w:rPr>
            <w:rStyle w:val="Hyperlink"/>
            <w:rFonts w:ascii="Calibri" w:eastAsia="Calibri" w:hAnsi="Calibri" w:cs="Calibri"/>
          </w:rPr>
          <w:t>TechCompare</w:t>
        </w:r>
        <w:proofErr w:type="spellEnd"/>
      </w:hyperlink>
      <w:r w:rsidRPr="7EA9167F">
        <w:rPr>
          <w:rFonts w:ascii="Calibri" w:eastAsia="Calibri" w:hAnsi="Calibri" w:cs="Calibri"/>
        </w:rPr>
        <w:t xml:space="preserve"> today!</w:t>
      </w:r>
    </w:p>
    <w:p w14:paraId="72D3CF94" w14:textId="63ADC192" w:rsidR="00893CF6" w:rsidRDefault="7D0D461E" w:rsidP="7EA9167F">
      <w:pPr>
        <w:spacing w:line="257" w:lineRule="auto"/>
      </w:pPr>
      <w:r w:rsidRPr="7EA9167F">
        <w:rPr>
          <w:rFonts w:ascii="Calibri" w:eastAsia="Calibri" w:hAnsi="Calibri" w:cs="Calibri"/>
        </w:rPr>
        <w:t xml:space="preserve">Please contact </w:t>
      </w:r>
      <w:hyperlink r:id="rId5">
        <w:r w:rsidRPr="7EA9167F">
          <w:rPr>
            <w:rStyle w:val="Hyperlink"/>
            <w:rFonts w:ascii="Calibri" w:eastAsia="Calibri" w:hAnsi="Calibri" w:cs="Calibri"/>
          </w:rPr>
          <w:t>Mia McGowan</w:t>
        </w:r>
      </w:hyperlink>
      <w:r w:rsidRPr="7EA9167F">
        <w:rPr>
          <w:rFonts w:ascii="Calibri" w:eastAsia="Calibri" w:hAnsi="Calibri" w:cs="Calibri"/>
        </w:rPr>
        <w:t xml:space="preserve"> with any questions.</w:t>
      </w:r>
    </w:p>
    <w:p w14:paraId="02AD42D9" w14:textId="1D9F843C" w:rsidR="00893CF6" w:rsidRDefault="7D0D461E" w:rsidP="7EA9167F">
      <w:pPr>
        <w:spacing w:line="257" w:lineRule="auto"/>
      </w:pPr>
      <w:r w:rsidRPr="7EA9167F">
        <w:rPr>
          <w:rFonts w:ascii="Calibri" w:eastAsia="Calibri" w:hAnsi="Calibri" w:cs="Calibri"/>
        </w:rPr>
        <w:t xml:space="preserve"> </w:t>
      </w:r>
    </w:p>
    <w:p w14:paraId="0F184A02" w14:textId="2C37CE02" w:rsidR="00893CF6" w:rsidRDefault="00893CF6" w:rsidP="7EA9167F">
      <w:pPr>
        <w:spacing w:line="257" w:lineRule="auto"/>
        <w:rPr>
          <w:rFonts w:ascii="Calibri" w:eastAsia="Calibri" w:hAnsi="Calibri" w:cs="Calibri"/>
        </w:rPr>
      </w:pPr>
    </w:p>
    <w:p w14:paraId="182D5D3A" w14:textId="5A58223A" w:rsidR="00893CF6" w:rsidRDefault="00893CF6" w:rsidP="7EA9167F">
      <w:pPr>
        <w:spacing w:line="257" w:lineRule="auto"/>
        <w:rPr>
          <w:rFonts w:ascii="Calibri" w:eastAsia="Calibri" w:hAnsi="Calibri" w:cs="Calibri"/>
        </w:rPr>
      </w:pPr>
    </w:p>
    <w:p w14:paraId="2C078E63" w14:textId="1AB69C82" w:rsidR="00893CF6" w:rsidRDefault="00893CF6" w:rsidP="7EA9167F"/>
    <w:sectPr w:rsidR="00893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ynuymV6uT+h6C" int2:id="W0cjde1m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F4D710"/>
    <w:rsid w:val="00396499"/>
    <w:rsid w:val="005A2F2A"/>
    <w:rsid w:val="00893CF6"/>
    <w:rsid w:val="008E039D"/>
    <w:rsid w:val="00C75EE4"/>
    <w:rsid w:val="00F62E18"/>
    <w:rsid w:val="0AF4D710"/>
    <w:rsid w:val="2193562C"/>
    <w:rsid w:val="7D0D461E"/>
    <w:rsid w:val="7EA9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4D710"/>
  <w15:chartTrackingRefBased/>
  <w15:docId w15:val="{D70542F3-888A-44E0-A930-0566931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a.McGowan@iiaba.net" TargetMode="External"/><Relationship Id="rId4" Type="http://schemas.openxmlformats.org/officeDocument/2006/relationships/hyperlink" Target="https://techcompare.independentage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McGowan</dc:creator>
  <cp:keywords/>
  <dc:description/>
  <cp:lastModifiedBy>Joseph Cox</cp:lastModifiedBy>
  <cp:revision>2</cp:revision>
  <dcterms:created xsi:type="dcterms:W3CDTF">2023-03-24T20:26:00Z</dcterms:created>
  <dcterms:modified xsi:type="dcterms:W3CDTF">2023-03-24T20:26:00Z</dcterms:modified>
</cp:coreProperties>
</file>